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0F" w:rsidRDefault="009F3189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-45720</wp:posOffset>
            </wp:positionV>
            <wp:extent cx="2428875" cy="647700"/>
            <wp:effectExtent l="19050" t="0" r="9525" b="0"/>
            <wp:wrapNone/>
            <wp:docPr id="3" name="obrázek 1" descr="E:\Ch projekt\8 -nebezpečné látky - test HOTPOT\logo b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764C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1905</wp:posOffset>
            </wp:positionV>
            <wp:extent cx="1666875" cy="2019300"/>
            <wp:effectExtent l="19050" t="0" r="9525" b="0"/>
            <wp:wrapNone/>
            <wp:docPr id="1" name="obrázek 1" descr="chemi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" name="Picture 79" descr="chem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64C" w:rsidRPr="006F764C">
        <w:rPr>
          <w:b/>
          <w:sz w:val="44"/>
          <w:szCs w:val="44"/>
        </w:rPr>
        <w:t>Chemie kolem nás</w:t>
      </w:r>
    </w:p>
    <w:p w:rsidR="00294C55" w:rsidRDefault="00294C55">
      <w:pPr>
        <w:rPr>
          <w:b/>
        </w:rPr>
      </w:pPr>
    </w:p>
    <w:p w:rsidR="00294C55" w:rsidRDefault="00294C55">
      <w:r w:rsidRPr="00C62C41">
        <w:rPr>
          <w:b/>
        </w:rPr>
        <w:t>1.</w:t>
      </w:r>
      <w:r>
        <w:t xml:space="preserve"> Doplň tvrzení:</w:t>
      </w:r>
    </w:p>
    <w:p w:rsidR="00294C55" w:rsidRPr="00294C55" w:rsidRDefault="00294C55">
      <w:pPr>
        <w:rPr>
          <w:sz w:val="16"/>
          <w:szCs w:val="16"/>
        </w:rPr>
      </w:pPr>
    </w:p>
    <w:p w:rsidR="00294C55" w:rsidRDefault="00294C55" w:rsidP="00294C55">
      <w:pPr>
        <w:spacing w:line="360" w:lineRule="auto"/>
      </w:pPr>
      <w:r>
        <w:t>Chemie je ……</w:t>
      </w:r>
      <w:proofErr w:type="gramStart"/>
      <w:r>
        <w:t>…..…</w:t>
      </w:r>
      <w:proofErr w:type="gramEnd"/>
      <w:r>
        <w:t>….. věda, která zkoumá ….…</w:t>
      </w:r>
      <w:r w:rsidR="00894BA2">
        <w:t>.</w:t>
      </w:r>
      <w:r>
        <w:t>………a …</w:t>
      </w:r>
      <w:r w:rsidR="00894BA2">
        <w:t>.</w:t>
      </w:r>
      <w:r>
        <w:t>….………látek.</w:t>
      </w:r>
    </w:p>
    <w:p w:rsidR="00294C55" w:rsidRDefault="00294C55" w:rsidP="00294C55">
      <w:r>
        <w:t>Přeměny výchozích látek na jiné látky nazýváme ………………… ……</w:t>
      </w:r>
      <w:proofErr w:type="gramStart"/>
      <w:r>
        <w:t>…..</w:t>
      </w:r>
      <w:proofErr w:type="gramEnd"/>
    </w:p>
    <w:p w:rsidR="00294C55" w:rsidRDefault="00294C55" w:rsidP="00294C55"/>
    <w:p w:rsidR="00294C55" w:rsidRDefault="00294C55" w:rsidP="00294C55">
      <w:r w:rsidRPr="00C62C41">
        <w:rPr>
          <w:b/>
        </w:rPr>
        <w:t>2.</w:t>
      </w:r>
      <w:r>
        <w:t xml:space="preserve"> </w:t>
      </w:r>
      <w:r w:rsidR="007E4152">
        <w:t>Chemie souvisí s mnoha dalšími obory, je součástí přírodních věd.</w:t>
      </w:r>
    </w:p>
    <w:p w:rsidR="005316A1" w:rsidRDefault="007E4152" w:rsidP="00294C55">
      <w:r>
        <w:t xml:space="preserve">Přiřaď k jednotlivým </w:t>
      </w:r>
      <w:r w:rsidRPr="00697A5C">
        <w:rPr>
          <w:b/>
        </w:rPr>
        <w:t>přírodním vědám</w:t>
      </w:r>
      <w:r>
        <w:t>, čím se tyto vědy zabývají</w:t>
      </w:r>
      <w:r w:rsidR="005316A1">
        <w:t>,</w:t>
      </w:r>
    </w:p>
    <w:p w:rsidR="007E4152" w:rsidRDefault="005316A1" w:rsidP="00294C55">
      <w:r>
        <w:t>vybarvi políčka stejnou barvou</w:t>
      </w:r>
      <w:r w:rsidR="007E4152">
        <w:t>:</w:t>
      </w:r>
    </w:p>
    <w:p w:rsidR="005F451E" w:rsidRPr="002D42D2" w:rsidRDefault="005F451E" w:rsidP="00294C55">
      <w:pPr>
        <w:rPr>
          <w:sz w:val="16"/>
          <w:szCs w:val="16"/>
        </w:rPr>
      </w:pPr>
    </w:p>
    <w:p w:rsidR="00457D6A" w:rsidRDefault="001B2B55" w:rsidP="00294C55">
      <w:r>
        <w:rPr>
          <w:noProof/>
          <w:lang w:eastAsia="cs-CZ"/>
        </w:rPr>
        <w:pict>
          <v:rect id="_x0000_s1036" style="position:absolute;margin-left:124.65pt;margin-top:9.15pt;width:417.75pt;height:22.5pt;z-index:251669504">
            <v:textbox>
              <w:txbxContent>
                <w:p w:rsidR="00AD406D" w:rsidRDefault="00AD406D">
                  <w:r>
                    <w:t>studuje vlastnosti těles, jejich pohyb a děj</w:t>
                  </w:r>
                  <w:r w:rsidR="00056DBA">
                    <w:t>e, při nichž</w:t>
                  </w:r>
                  <w:r>
                    <w:t xml:space="preserve"> nevznikají jiné látky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oundrect id="_x0000_s1026" style="position:absolute;margin-left:3.9pt;margin-top:6.6pt;width:75.75pt;height:28.8pt;z-index:251659264" arcsize="10194f" fillcolor="#e6e6e6">
            <v:textbox style="mso-next-textbox:#_x0000_s1026">
              <w:txbxContent>
                <w:p w:rsidR="00457D6A" w:rsidRPr="00457D6A" w:rsidRDefault="00457D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geologie</w:t>
                  </w:r>
                </w:p>
              </w:txbxContent>
            </v:textbox>
          </v:roundrect>
        </w:pict>
      </w:r>
    </w:p>
    <w:p w:rsidR="00E76E9A" w:rsidRDefault="001B2B55" w:rsidP="00294C55">
      <w:pPr>
        <w:spacing w:line="360" w:lineRule="auto"/>
      </w:pPr>
      <w:r>
        <w:rPr>
          <w:noProof/>
          <w:lang w:eastAsia="cs-CZ"/>
        </w:rPr>
        <w:pict>
          <v:rect id="_x0000_s1044" style="position:absolute;margin-left:124.65pt;margin-top:305.85pt;width:417.75pt;height:23.7pt;z-index:251677696">
            <v:textbox>
              <w:txbxContent>
                <w:p w:rsidR="000B599D" w:rsidRDefault="000B599D">
                  <w:r>
                    <w:t>zkoumá neživou přírodu a zabývá se možnostmi jejího využití pro člověka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3" style="position:absolute;margin-left:124.65pt;margin-top:263.85pt;width:417.75pt;height:22.95pt;z-index:251676672">
            <v:textbox>
              <w:txbxContent>
                <w:p w:rsidR="000909F6" w:rsidRDefault="000B599D">
                  <w:r>
                    <w:t>studuje kvantitativní vztahy a prostorové formy reálného světa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2" style="position:absolute;margin-left:124.65pt;margin-top:226.35pt;width:417.75pt;height:23.7pt;z-index:251675648">
            <v:textbox>
              <w:txbxContent>
                <w:p w:rsidR="000909F6" w:rsidRPr="000909F6" w:rsidRDefault="000909F6">
                  <w:pPr>
                    <w:rPr>
                      <w:sz w:val="22"/>
                      <w:szCs w:val="22"/>
                    </w:rPr>
                  </w:pPr>
                  <w:r w:rsidRPr="000909F6">
                    <w:rPr>
                      <w:sz w:val="22"/>
                      <w:szCs w:val="22"/>
                    </w:rPr>
                    <w:t xml:space="preserve">studuje vztahy organizmů k prostředí a vztahy mezi organizmy v určitém </w:t>
                  </w:r>
                  <w:r>
                    <w:rPr>
                      <w:sz w:val="22"/>
                      <w:szCs w:val="22"/>
                    </w:rPr>
                    <w:t>prostředí</w:t>
                  </w:r>
                </w:p>
                <w:p w:rsidR="000909F6" w:rsidRDefault="000909F6"/>
              </w:txbxContent>
            </v:textbox>
          </v:rect>
        </w:pict>
      </w:r>
      <w:r>
        <w:rPr>
          <w:noProof/>
          <w:lang w:eastAsia="cs-CZ"/>
        </w:rPr>
        <w:pict>
          <v:rect id="_x0000_s1041" style="position:absolute;margin-left:124.65pt;margin-top:187.8pt;width:417.75pt;height:24pt;z-index:251674624">
            <v:textbox>
              <w:txbxContent>
                <w:p w:rsidR="000909F6" w:rsidRPr="00056DBA" w:rsidRDefault="000909F6">
                  <w:pPr>
                    <w:rPr>
                      <w:sz w:val="22"/>
                      <w:szCs w:val="22"/>
                    </w:rPr>
                  </w:pPr>
                  <w:r w:rsidRPr="00056DBA">
                    <w:rPr>
                      <w:sz w:val="22"/>
                      <w:szCs w:val="22"/>
                    </w:rPr>
                    <w:t>studuje živé organismy, jejich složení a životní pochody, které v nich probíhají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0" style="position:absolute;margin-left:124.65pt;margin-top:147.3pt;width:417.75pt;height:25.5pt;z-index:251673600">
            <v:textbox>
              <w:txbxContent>
                <w:p w:rsidR="000909F6" w:rsidRDefault="000909F6">
                  <w:r>
                    <w:t>zkoumá složení, vlastnosti látek a jejich přeměny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9" style="position:absolute;margin-left:124.65pt;margin-top:110.55pt;width:417.75pt;height:21.75pt;z-index:251672576">
            <v:textbox>
              <w:txbxContent>
                <w:p w:rsidR="00AD406D" w:rsidRDefault="00AD406D">
                  <w:r>
                    <w:t>jinak také zeměpis, zabývá se krajinnou sférou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8" style="position:absolute;margin-left:124.65pt;margin-top:71.55pt;width:417.75pt;height:23.7pt;z-index:251671552">
            <v:textbox>
              <w:txbxContent>
                <w:p w:rsidR="00AD406D" w:rsidRDefault="00AD406D">
                  <w:r>
                    <w:t>studuje složení a strukturu vesmíru a jeho vznik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7" style="position:absolute;margin-left:124.65pt;margin-top:32.55pt;width:417.75pt;height:24pt;z-index:251670528">
            <v:textbox>
              <w:txbxContent>
                <w:p w:rsidR="00AD406D" w:rsidRDefault="00AD406D">
                  <w:r>
                    <w:t>zabývá se chorobami, jejich rozpoznáváním, příčinami, léčením a prevencí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oundrect id="_x0000_s1033" style="position:absolute;margin-left:3.9pt;margin-top:70.05pt;width:75.75pt;height:28.95pt;z-index:251666432" arcsize="10194f" fillcolor="#e6e6e6">
            <v:textbox style="mso-next-textbox:#_x0000_s1033">
              <w:txbxContent>
                <w:p w:rsidR="00457D6A" w:rsidRDefault="00457D6A">
                  <w:r>
                    <w:rPr>
                      <w:sz w:val="28"/>
                      <w:szCs w:val="28"/>
                    </w:rPr>
                    <w:t>fyzika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27" style="position:absolute;margin-left:3.9pt;margin-top:305.85pt;width:75.75pt;height:27.45pt;z-index:251660288" arcsize="10194f" fillcolor="#e6e6e6">
            <v:textbox style="mso-next-textbox:#_x0000_s1027">
              <w:txbxContent>
                <w:p w:rsidR="00457D6A" w:rsidRDefault="005316A1">
                  <w:r>
                    <w:rPr>
                      <w:sz w:val="28"/>
                      <w:szCs w:val="28"/>
                    </w:rPr>
                    <w:t>ekologie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28" style="position:absolute;margin-left:3.9pt;margin-top:263.85pt;width:87pt;height:30.45pt;z-index:251661312" arcsize="10194f" fillcolor="#e6e6e6">
            <v:textbox style="mso-next-textbox:#_x0000_s1028">
              <w:txbxContent>
                <w:p w:rsidR="00457D6A" w:rsidRDefault="005316A1">
                  <w:r>
                    <w:rPr>
                      <w:sz w:val="28"/>
                      <w:szCs w:val="28"/>
                    </w:rPr>
                    <w:t>astronomie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29" style="position:absolute;margin-left:3.9pt;margin-top:223.35pt;width:75.75pt;height:28.95pt;z-index:251662336" arcsize="10194f" fillcolor="#e6e6e6">
            <v:textbox style="mso-next-textbox:#_x0000_s1029">
              <w:txbxContent>
                <w:p w:rsidR="00457D6A" w:rsidRDefault="005316A1">
                  <w:r>
                    <w:rPr>
                      <w:sz w:val="28"/>
                      <w:szCs w:val="28"/>
                    </w:rPr>
                    <w:t>medicína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30" style="position:absolute;margin-left:3.9pt;margin-top:184.35pt;width:90.75pt;height:29.7pt;z-index:251663360" arcsize="10194f" fillcolor="#e6e6e6">
            <v:textbox style="mso-next-textbox:#_x0000_s1030">
              <w:txbxContent>
                <w:p w:rsidR="00457D6A" w:rsidRPr="00457D6A" w:rsidRDefault="005316A1" w:rsidP="00457D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matematika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31" style="position:absolute;margin-left:3.9pt;margin-top:146.85pt;width:80.25pt;height:27.45pt;z-index:251664384" arcsize="10194f" fillcolor="#e6e6e6">
            <v:textbox style="mso-next-textbox:#_x0000_s1031">
              <w:txbxContent>
                <w:p w:rsidR="00457D6A" w:rsidRPr="005316A1" w:rsidRDefault="00457D6A">
                  <w:pPr>
                    <w:rPr>
                      <w:sz w:val="28"/>
                      <w:szCs w:val="28"/>
                    </w:rPr>
                  </w:pPr>
                  <w:r w:rsidRPr="005316A1">
                    <w:rPr>
                      <w:sz w:val="28"/>
                      <w:szCs w:val="28"/>
                    </w:rPr>
                    <w:t>geografie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32" style="position:absolute;margin-left:3.9pt;margin-top:107.85pt;width:75.75pt;height:28.95pt;z-index:251665408" arcsize="10194f" fillcolor="#e6e6e6">
            <v:textbox style="mso-next-textbox:#_x0000_s1032">
              <w:txbxContent>
                <w:p w:rsidR="00457D6A" w:rsidRDefault="00457D6A">
                  <w:r>
                    <w:rPr>
                      <w:sz w:val="28"/>
                      <w:szCs w:val="28"/>
                    </w:rPr>
                    <w:t>chemie</w:t>
                  </w:r>
                </w:p>
              </w:txbxContent>
            </v:textbox>
          </v:roundrect>
        </w:pict>
      </w:r>
      <w:r>
        <w:rPr>
          <w:noProof/>
          <w:lang w:eastAsia="cs-CZ"/>
        </w:rPr>
        <w:pict>
          <v:roundrect id="_x0000_s1034" style="position:absolute;margin-left:3.9pt;margin-top:29.85pt;width:75.75pt;height:30.45pt;z-index:251667456" arcsize="10194f" fillcolor="#e6e6e6">
            <v:textbox style="mso-next-textbox:#_x0000_s1034">
              <w:txbxContent>
                <w:p w:rsidR="00457D6A" w:rsidRPr="00457D6A" w:rsidRDefault="00457D6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biologie</w:t>
                  </w:r>
                </w:p>
              </w:txbxContent>
            </v:textbox>
          </v:roundrect>
        </w:pict>
      </w:r>
    </w:p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E76E9A" w:rsidRPr="00E76E9A" w:rsidRDefault="00E76E9A" w:rsidP="00E76E9A"/>
    <w:p w:rsidR="005F451E" w:rsidRDefault="005F451E" w:rsidP="00E76E9A"/>
    <w:p w:rsidR="00F02D5D" w:rsidRDefault="00E76E9A" w:rsidP="00E76E9A">
      <w:r w:rsidRPr="00C62C41">
        <w:rPr>
          <w:b/>
        </w:rPr>
        <w:t>3.</w:t>
      </w:r>
      <w:r>
        <w:t xml:space="preserve"> </w:t>
      </w:r>
      <w:r w:rsidR="00F02D5D">
        <w:t xml:space="preserve">Které z uvedených </w:t>
      </w:r>
      <w:r w:rsidR="005F451E">
        <w:t>činností patří</w:t>
      </w:r>
      <w:r w:rsidR="00F02D5D">
        <w:t xml:space="preserve"> mezi </w:t>
      </w:r>
      <w:r w:rsidR="00F02D5D" w:rsidRPr="005F451E">
        <w:rPr>
          <w:b/>
        </w:rPr>
        <w:t>chemické děje</w:t>
      </w:r>
      <w:r w:rsidR="00F02D5D">
        <w:t>? Označ je:</w:t>
      </w:r>
    </w:p>
    <w:tbl>
      <w:tblPr>
        <w:tblStyle w:val="Mkatabulky"/>
        <w:tblpPr w:leftFromText="141" w:rightFromText="141" w:vertAnchor="text" w:tblpY="287"/>
        <w:tblW w:w="0" w:type="auto"/>
        <w:tblLook w:val="04A0"/>
      </w:tblPr>
      <w:tblGrid>
        <w:gridCol w:w="5353"/>
        <w:gridCol w:w="5559"/>
      </w:tblGrid>
      <w:tr w:rsidR="002D42D2" w:rsidTr="00C62C41">
        <w:trPr>
          <w:trHeight w:val="170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D42D2" w:rsidRDefault="002D42D2" w:rsidP="00C62C41">
            <w:pPr>
              <w:pStyle w:val="Odstavecseseznamem"/>
              <w:numPr>
                <w:ilvl w:val="0"/>
                <w:numId w:val="2"/>
              </w:numPr>
              <w:spacing w:line="276" w:lineRule="auto"/>
            </w:pPr>
            <w:r>
              <w:t>hoření dřeva na táboráku</w:t>
            </w:r>
          </w:p>
          <w:p w:rsidR="002D42D2" w:rsidRDefault="002D42D2" w:rsidP="00C62C41">
            <w:pPr>
              <w:pStyle w:val="Odstavecseseznamem"/>
              <w:numPr>
                <w:ilvl w:val="0"/>
                <w:numId w:val="2"/>
              </w:numPr>
              <w:spacing w:line="276" w:lineRule="auto"/>
            </w:pPr>
            <w:r>
              <w:t>zmrznutí vody na rybníku</w:t>
            </w:r>
          </w:p>
          <w:p w:rsidR="002D42D2" w:rsidRDefault="002D42D2" w:rsidP="00C62C41">
            <w:pPr>
              <w:pStyle w:val="Odstavecseseznamem"/>
              <w:numPr>
                <w:ilvl w:val="0"/>
                <w:numId w:val="2"/>
              </w:numPr>
              <w:spacing w:line="276" w:lineRule="auto"/>
            </w:pPr>
            <w:r>
              <w:t>dýchání člověka</w:t>
            </w:r>
          </w:p>
          <w:p w:rsidR="002D42D2" w:rsidRDefault="002D42D2" w:rsidP="00C62C41">
            <w:pPr>
              <w:pStyle w:val="Odstavecseseznamem"/>
              <w:numPr>
                <w:ilvl w:val="0"/>
                <w:numId w:val="2"/>
              </w:numPr>
              <w:spacing w:line="276" w:lineRule="auto"/>
            </w:pPr>
            <w:r>
              <w:t>tavení a ohýbání skleněné tyčinky</w:t>
            </w:r>
          </w:p>
          <w:p w:rsidR="002D42D2" w:rsidRDefault="002D42D2" w:rsidP="00C62C41">
            <w:pPr>
              <w:pStyle w:val="Odstavecseseznamem"/>
              <w:numPr>
                <w:ilvl w:val="0"/>
                <w:numId w:val="2"/>
              </w:numPr>
              <w:spacing w:line="276" w:lineRule="auto"/>
            </w:pPr>
            <w:r>
              <w:t>spalování benzínu v motoru auta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2D42D2" w:rsidRDefault="002D42D2" w:rsidP="00C62C41">
            <w:pPr>
              <w:pStyle w:val="Odstavecseseznamem"/>
              <w:numPr>
                <w:ilvl w:val="0"/>
                <w:numId w:val="2"/>
              </w:numPr>
              <w:spacing w:line="276" w:lineRule="auto"/>
            </w:pPr>
            <w:r>
              <w:t>získávání energie v jaderných elektrárnách</w:t>
            </w:r>
          </w:p>
          <w:p w:rsidR="002D42D2" w:rsidRDefault="002D42D2" w:rsidP="00C62C41">
            <w:pPr>
              <w:pStyle w:val="Odstavecseseznamem"/>
              <w:numPr>
                <w:ilvl w:val="0"/>
                <w:numId w:val="2"/>
              </w:numPr>
              <w:spacing w:line="276" w:lineRule="auto"/>
            </w:pPr>
            <w:r>
              <w:t>výbuch plynu</w:t>
            </w:r>
          </w:p>
          <w:p w:rsidR="002D42D2" w:rsidRDefault="002D42D2" w:rsidP="00C62C41">
            <w:pPr>
              <w:pStyle w:val="Odstavecseseznamem"/>
              <w:numPr>
                <w:ilvl w:val="0"/>
                <w:numId w:val="2"/>
              </w:numPr>
              <w:spacing w:line="276" w:lineRule="auto"/>
            </w:pPr>
            <w:r>
              <w:t>válcování plechu</w:t>
            </w:r>
          </w:p>
          <w:p w:rsidR="002D42D2" w:rsidRDefault="002D42D2" w:rsidP="00C62C41">
            <w:pPr>
              <w:pStyle w:val="Odstavecseseznamem"/>
              <w:numPr>
                <w:ilvl w:val="0"/>
                <w:numId w:val="2"/>
              </w:numPr>
              <w:spacing w:line="276" w:lineRule="auto"/>
            </w:pPr>
            <w:r>
              <w:t>spalování uhlí v kamnech</w:t>
            </w:r>
          </w:p>
          <w:p w:rsidR="002D42D2" w:rsidRDefault="002D42D2" w:rsidP="00C62C41">
            <w:pPr>
              <w:pStyle w:val="Odstavecseseznamem"/>
              <w:numPr>
                <w:ilvl w:val="0"/>
                <w:numId w:val="2"/>
              </w:numPr>
              <w:spacing w:line="276" w:lineRule="auto"/>
            </w:pPr>
            <w:r>
              <w:t>rozdrcení křídy</w:t>
            </w:r>
          </w:p>
        </w:tc>
      </w:tr>
    </w:tbl>
    <w:p w:rsidR="002D42D2" w:rsidRDefault="002D42D2" w:rsidP="00E76E9A"/>
    <w:p w:rsidR="00C62C41" w:rsidRDefault="00C62C41" w:rsidP="005F451E">
      <w:pPr>
        <w:rPr>
          <w:b/>
        </w:rPr>
      </w:pPr>
    </w:p>
    <w:p w:rsidR="005F451E" w:rsidRDefault="005F451E" w:rsidP="005F451E">
      <w:r w:rsidRPr="00C62C41">
        <w:rPr>
          <w:b/>
        </w:rPr>
        <w:t>4.</w:t>
      </w:r>
      <w:r>
        <w:t xml:space="preserve"> </w:t>
      </w:r>
      <w:r w:rsidRPr="005F451E">
        <w:rPr>
          <w:b/>
        </w:rPr>
        <w:t>Chemie v</w:t>
      </w:r>
      <w:r>
        <w:rPr>
          <w:b/>
        </w:rPr>
        <w:t> </w:t>
      </w:r>
      <w:r w:rsidRPr="005F451E">
        <w:rPr>
          <w:b/>
        </w:rPr>
        <w:t>průmyslu</w:t>
      </w:r>
      <w:r>
        <w:t xml:space="preserve"> - zapiš ke každému průmyslovému odvětví alespoň dva výrobky, které by neexistovaly bez chemického průmyslu:</w:t>
      </w:r>
    </w:p>
    <w:p w:rsidR="005F451E" w:rsidRDefault="005F451E" w:rsidP="005F451E"/>
    <w:tbl>
      <w:tblPr>
        <w:tblStyle w:val="Mkatabulky"/>
        <w:tblW w:w="0" w:type="auto"/>
        <w:tblInd w:w="250" w:type="dxa"/>
        <w:tblLook w:val="0620"/>
      </w:tblPr>
      <w:tblGrid>
        <w:gridCol w:w="1851"/>
        <w:gridCol w:w="2097"/>
        <w:gridCol w:w="2097"/>
        <w:gridCol w:w="2098"/>
        <w:gridCol w:w="2098"/>
      </w:tblGrid>
      <w:tr w:rsidR="005F451E" w:rsidTr="00C62C41">
        <w:trPr>
          <w:trHeight w:val="433"/>
        </w:trPr>
        <w:tc>
          <w:tcPr>
            <w:tcW w:w="1851" w:type="dxa"/>
            <w:vAlign w:val="center"/>
          </w:tcPr>
          <w:p w:rsidR="005F451E" w:rsidRPr="00697A5C" w:rsidRDefault="00697A5C" w:rsidP="00697A5C">
            <w:pPr>
              <w:jc w:val="center"/>
              <w:rPr>
                <w:b/>
              </w:rPr>
            </w:pPr>
            <w:r>
              <w:rPr>
                <w:b/>
              </w:rPr>
              <w:t>zemědělství</w:t>
            </w:r>
          </w:p>
        </w:tc>
        <w:tc>
          <w:tcPr>
            <w:tcW w:w="2097" w:type="dxa"/>
            <w:vAlign w:val="center"/>
          </w:tcPr>
          <w:p w:rsidR="005F451E" w:rsidRPr="00697A5C" w:rsidRDefault="00697A5C" w:rsidP="00697A5C">
            <w:pPr>
              <w:jc w:val="center"/>
              <w:rPr>
                <w:b/>
              </w:rPr>
            </w:pPr>
            <w:r>
              <w:rPr>
                <w:b/>
              </w:rPr>
              <w:t>stavebnictví</w:t>
            </w:r>
          </w:p>
        </w:tc>
        <w:tc>
          <w:tcPr>
            <w:tcW w:w="2097" w:type="dxa"/>
            <w:vAlign w:val="center"/>
          </w:tcPr>
          <w:p w:rsidR="005F451E" w:rsidRPr="00697A5C" w:rsidRDefault="00697A5C" w:rsidP="00697A5C">
            <w:pPr>
              <w:jc w:val="center"/>
              <w:rPr>
                <w:b/>
              </w:rPr>
            </w:pPr>
            <w:r>
              <w:rPr>
                <w:b/>
              </w:rPr>
              <w:t>lékařství</w:t>
            </w:r>
          </w:p>
        </w:tc>
        <w:tc>
          <w:tcPr>
            <w:tcW w:w="2098" w:type="dxa"/>
            <w:vAlign w:val="center"/>
          </w:tcPr>
          <w:p w:rsidR="005F451E" w:rsidRPr="00697A5C" w:rsidRDefault="00697A5C" w:rsidP="00697A5C">
            <w:pPr>
              <w:jc w:val="center"/>
              <w:rPr>
                <w:b/>
              </w:rPr>
            </w:pPr>
            <w:r>
              <w:rPr>
                <w:b/>
              </w:rPr>
              <w:t>potravinářství</w:t>
            </w:r>
          </w:p>
        </w:tc>
        <w:tc>
          <w:tcPr>
            <w:tcW w:w="2098" w:type="dxa"/>
            <w:vAlign w:val="center"/>
          </w:tcPr>
          <w:p w:rsidR="005F451E" w:rsidRPr="00697A5C" w:rsidRDefault="00697A5C" w:rsidP="00697A5C">
            <w:pPr>
              <w:jc w:val="center"/>
              <w:rPr>
                <w:b/>
              </w:rPr>
            </w:pPr>
            <w:r>
              <w:rPr>
                <w:b/>
              </w:rPr>
              <w:t>doprava</w:t>
            </w:r>
          </w:p>
        </w:tc>
      </w:tr>
      <w:tr w:rsidR="005F451E" w:rsidTr="00C62C41">
        <w:trPr>
          <w:trHeight w:val="978"/>
        </w:trPr>
        <w:tc>
          <w:tcPr>
            <w:tcW w:w="1851" w:type="dxa"/>
          </w:tcPr>
          <w:p w:rsidR="005F451E" w:rsidRDefault="005F451E" w:rsidP="005F451E"/>
        </w:tc>
        <w:tc>
          <w:tcPr>
            <w:tcW w:w="2097" w:type="dxa"/>
          </w:tcPr>
          <w:p w:rsidR="005F451E" w:rsidRDefault="005F451E" w:rsidP="005F451E"/>
        </w:tc>
        <w:tc>
          <w:tcPr>
            <w:tcW w:w="2097" w:type="dxa"/>
          </w:tcPr>
          <w:p w:rsidR="005F451E" w:rsidRDefault="005F451E" w:rsidP="005F451E"/>
        </w:tc>
        <w:tc>
          <w:tcPr>
            <w:tcW w:w="2098" w:type="dxa"/>
          </w:tcPr>
          <w:p w:rsidR="005F451E" w:rsidRDefault="005F451E" w:rsidP="005F451E"/>
        </w:tc>
        <w:tc>
          <w:tcPr>
            <w:tcW w:w="2098" w:type="dxa"/>
          </w:tcPr>
          <w:p w:rsidR="005F451E" w:rsidRDefault="005F451E" w:rsidP="005F451E"/>
        </w:tc>
      </w:tr>
    </w:tbl>
    <w:p w:rsidR="00C62C41" w:rsidRDefault="00C62C41" w:rsidP="005F451E">
      <w:pPr>
        <w:rPr>
          <w:b/>
        </w:rPr>
      </w:pPr>
    </w:p>
    <w:p w:rsidR="00697A5C" w:rsidRDefault="00697A5C" w:rsidP="005F451E">
      <w:r w:rsidRPr="00C62C41">
        <w:rPr>
          <w:b/>
        </w:rPr>
        <w:lastRenderedPageBreak/>
        <w:t>5.</w:t>
      </w:r>
      <w:r>
        <w:t xml:space="preserve"> Přiřaď k obrázkům </w:t>
      </w:r>
      <w:r w:rsidRPr="00697A5C">
        <w:rPr>
          <w:b/>
        </w:rPr>
        <w:t>látku</w:t>
      </w:r>
      <w:r>
        <w:t>, ze které je věc vyrobena:</w:t>
      </w:r>
    </w:p>
    <w:p w:rsidR="00807E30" w:rsidRPr="002D42D2" w:rsidRDefault="00807E30" w:rsidP="005F451E">
      <w:pPr>
        <w:rPr>
          <w:sz w:val="16"/>
          <w:szCs w:val="16"/>
        </w:rPr>
      </w:pPr>
    </w:p>
    <w:p w:rsidR="00807E30" w:rsidRDefault="00697820" w:rsidP="00697820">
      <w:pPr>
        <w:pStyle w:val="Odstavecseseznamem"/>
        <w:numPr>
          <w:ilvl w:val="0"/>
          <w:numId w:val="3"/>
        </w:numPr>
      </w:pPr>
      <w:r>
        <w:rPr>
          <w:b/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5774055</wp:posOffset>
            </wp:positionH>
            <wp:positionV relativeFrom="paragraph">
              <wp:posOffset>54610</wp:posOffset>
            </wp:positionV>
            <wp:extent cx="981075" cy="1028700"/>
            <wp:effectExtent l="19050" t="0" r="9525" b="0"/>
            <wp:wrapNone/>
            <wp:docPr id="10" name="obrázek 10" descr="http://www.veselarazitka.cz/fotky15797/fotos/_vyr_1002ballo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elarazitka.cz/fotky15797/fotos/_vyr_1002balloo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vosk, papír, vlna, hliník, plast, guma, helium, cín, sklo, tuha, dřevo</w:t>
      </w:r>
      <w:r w:rsidR="00367E74">
        <w:rPr>
          <w:b/>
        </w:rPr>
        <w:t>, nerez</w:t>
      </w:r>
      <w:r>
        <w:rPr>
          <w:b/>
        </w:rPr>
        <w:t xml:space="preserve"> </w:t>
      </w:r>
    </w:p>
    <w:p w:rsidR="00697820" w:rsidRDefault="00697820" w:rsidP="005F451E"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269240</wp:posOffset>
            </wp:positionV>
            <wp:extent cx="885825" cy="885825"/>
            <wp:effectExtent l="19050" t="0" r="9525" b="0"/>
            <wp:wrapNone/>
            <wp:docPr id="7" name="obrázek 7" descr="http://www.reklama-centrum.cz/predmety/potisky/35-51029x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klama-centrum.cz/predmety/potisky/35-51029xx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12065</wp:posOffset>
            </wp:positionV>
            <wp:extent cx="1390650" cy="1390650"/>
            <wp:effectExtent l="19050" t="0" r="0" b="0"/>
            <wp:wrapNone/>
            <wp:docPr id="13" name="obrázek 13" descr="http://nakupujemlevne.cz/1317-1545-large/alobal-1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akupujemlevne.cz/1317-1545-large/alobal-10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269240</wp:posOffset>
            </wp:positionV>
            <wp:extent cx="1274445" cy="1009650"/>
            <wp:effectExtent l="19050" t="0" r="1905" b="0"/>
            <wp:wrapNone/>
            <wp:docPr id="41" name="obrázek 41" descr="http://www.lavicky-kose.com/wp-content/uploads/2011/03/drevenystul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lavicky-kose.com/wp-content/uploads/2011/03/drevenystul1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A5C" w:rsidRPr="00697A5C">
        <w:t xml:space="preserve"> </w:t>
      </w:r>
    </w:p>
    <w:p w:rsidR="00697820" w:rsidRPr="00697820" w:rsidRDefault="00367E74" w:rsidP="00697820"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4621530</wp:posOffset>
            </wp:positionH>
            <wp:positionV relativeFrom="paragraph">
              <wp:posOffset>170180</wp:posOffset>
            </wp:positionV>
            <wp:extent cx="847725" cy="1314450"/>
            <wp:effectExtent l="19050" t="0" r="9525" b="0"/>
            <wp:wrapNone/>
            <wp:docPr id="32" name="obrázek 32" descr="http://www.zerty.cz/toaletni-papir-slavia-600-1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zerty.cz/toaletni-papir-slavia-600-183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820" w:rsidRPr="00697820" w:rsidRDefault="00697820" w:rsidP="00697820"/>
    <w:p w:rsidR="00697820" w:rsidRPr="00697820" w:rsidRDefault="00697820" w:rsidP="00697820"/>
    <w:p w:rsidR="00697820" w:rsidRPr="00697820" w:rsidRDefault="00697820" w:rsidP="00911955">
      <w:pPr>
        <w:jc w:val="center"/>
      </w:pPr>
    </w:p>
    <w:p w:rsidR="00697820" w:rsidRPr="00697820" w:rsidRDefault="00697820" w:rsidP="00697820"/>
    <w:p w:rsidR="00697820" w:rsidRPr="00697820" w:rsidRDefault="00697820" w:rsidP="00697820"/>
    <w:p w:rsidR="00697820" w:rsidRPr="00697820" w:rsidRDefault="002D42D2" w:rsidP="00697820"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97790</wp:posOffset>
            </wp:positionV>
            <wp:extent cx="1476375" cy="1476375"/>
            <wp:effectExtent l="19050" t="0" r="9525" b="0"/>
            <wp:wrapNone/>
            <wp:docPr id="2" name="obrázek 1" descr="http://www.ikea.com/cz/cs/images/products/ikea--hrnec-s-poklici__65836_PE177539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kea.com/cz/cs/images/products/ikea--hrnec-s-poklici__65836_PE177539_S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820" w:rsidRPr="00697820" w:rsidRDefault="00697820" w:rsidP="00697820"/>
    <w:p w:rsidR="00697820" w:rsidRPr="00697820" w:rsidRDefault="00C62C41" w:rsidP="00697820"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80645</wp:posOffset>
            </wp:positionV>
            <wp:extent cx="1200150" cy="1200150"/>
            <wp:effectExtent l="19050" t="0" r="0" b="0"/>
            <wp:wrapNone/>
            <wp:docPr id="17" name="obrázek 17" descr="http://mcrosa.predskolaci.cz/blog/files/2012/02/MB90025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crosa.predskolaci.cz/blog/files/2012/02/MB9002504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2D2"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42545</wp:posOffset>
            </wp:positionV>
            <wp:extent cx="990600" cy="990600"/>
            <wp:effectExtent l="19050" t="0" r="0" b="0"/>
            <wp:wrapNone/>
            <wp:docPr id="38" name="obrázek 38" descr="http://t0.gstatic.com/images?q=tbn:ANd9GcQ4UDfV6pLR6NpKJ8EP2iT3D0YmOer2pvEuRska2ACDXL_kEcaRmQLqIoVo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0.gstatic.com/images?q=tbn:ANd9GcQ4UDfV6pLR6NpKJ8EP2iT3D0YmOer2pvEuRska2ACDXL_kEcaRmQLqIoVo2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820" w:rsidRPr="00697820" w:rsidRDefault="00697820" w:rsidP="00697820"/>
    <w:p w:rsidR="00697820" w:rsidRPr="00697820" w:rsidRDefault="00697820" w:rsidP="00697820"/>
    <w:p w:rsidR="00697820" w:rsidRPr="00697820" w:rsidRDefault="00697820" w:rsidP="00697820"/>
    <w:p w:rsidR="00697820" w:rsidRPr="00697820" w:rsidRDefault="002D42D2" w:rsidP="00697820">
      <w:r>
        <w:rPr>
          <w:noProof/>
          <w:lang w:eastAsia="cs-CZ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103505</wp:posOffset>
            </wp:positionV>
            <wp:extent cx="1600200" cy="1200150"/>
            <wp:effectExtent l="19050" t="0" r="0" b="0"/>
            <wp:wrapNone/>
            <wp:docPr id="35" name="obrázek 35" descr="http://www.hosna.cz/check/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hosna.cz/check/10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820" w:rsidRPr="00697820" w:rsidRDefault="00697820" w:rsidP="00697820"/>
    <w:p w:rsidR="00697820" w:rsidRPr="00697820" w:rsidRDefault="002D42D2" w:rsidP="00697820"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57785</wp:posOffset>
            </wp:positionV>
            <wp:extent cx="1162050" cy="1162050"/>
            <wp:effectExtent l="19050" t="0" r="0" b="0"/>
            <wp:wrapNone/>
            <wp:docPr id="23" name="obrázek 23" descr="http://www.kulina.cz/fotocache/cat/bouquet_b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ulina.cz/fotocache/cat/bouquet_bar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820" w:rsidRPr="00697820" w:rsidRDefault="002D42D2" w:rsidP="00697820"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-3175</wp:posOffset>
            </wp:positionV>
            <wp:extent cx="1104900" cy="1104900"/>
            <wp:effectExtent l="19050" t="0" r="0" b="0"/>
            <wp:wrapNone/>
            <wp:docPr id="29" name="obrázek 29" descr="http://www.divan.cz/images/innovation_city/uzaver-korunni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divan.cz/images/innovation_city/uzaver-korunni_bi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820" w:rsidRPr="00697820" w:rsidRDefault="002D42D2" w:rsidP="00697820"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69215</wp:posOffset>
            </wp:positionV>
            <wp:extent cx="1562100" cy="619125"/>
            <wp:effectExtent l="19050" t="0" r="0" b="0"/>
            <wp:wrapNone/>
            <wp:docPr id="20" name="obrázek 20" descr="http://matthewjamestaylor.com/img/post/sharpening-pencils-standard-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thewjamestaylor.com/img/post/sharpening-pencils-standard-poin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 l="2959" t="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820" w:rsidRPr="00697820" w:rsidRDefault="00697820" w:rsidP="00697820"/>
    <w:p w:rsidR="00697820" w:rsidRPr="00697820" w:rsidRDefault="00697820" w:rsidP="00697820"/>
    <w:p w:rsidR="00697820" w:rsidRPr="00697820" w:rsidRDefault="00697820" w:rsidP="00697820"/>
    <w:p w:rsidR="00697820" w:rsidRPr="00697820" w:rsidRDefault="00697820" w:rsidP="00697820"/>
    <w:p w:rsidR="00697820" w:rsidRDefault="00697820" w:rsidP="00697820"/>
    <w:p w:rsidR="002D42D2" w:rsidRDefault="002D42D2" w:rsidP="00697820"/>
    <w:p w:rsidR="00697A5C" w:rsidRDefault="00697820" w:rsidP="00697820">
      <w:r w:rsidRPr="00C62C41">
        <w:rPr>
          <w:b/>
        </w:rPr>
        <w:t>6.</w:t>
      </w:r>
      <w:r>
        <w:t xml:space="preserve"> </w:t>
      </w:r>
      <w:r w:rsidR="00894BA2">
        <w:t>Doplň pojmy do křížovky a vylušti tajenku:</w:t>
      </w:r>
    </w:p>
    <w:p w:rsidR="00894BA2" w:rsidRDefault="00894BA2" w:rsidP="00697820"/>
    <w:tbl>
      <w:tblPr>
        <w:tblStyle w:val="Mkatabulky"/>
        <w:tblW w:w="10773" w:type="dxa"/>
        <w:tblInd w:w="108" w:type="dxa"/>
        <w:tblLayout w:type="fixed"/>
        <w:tblLook w:val="04A0"/>
      </w:tblPr>
      <w:tblGrid>
        <w:gridCol w:w="434"/>
        <w:gridCol w:w="434"/>
        <w:gridCol w:w="434"/>
        <w:gridCol w:w="434"/>
        <w:gridCol w:w="434"/>
        <w:gridCol w:w="236"/>
        <w:gridCol w:w="437"/>
        <w:gridCol w:w="437"/>
        <w:gridCol w:w="236"/>
        <w:gridCol w:w="499"/>
        <w:gridCol w:w="499"/>
        <w:gridCol w:w="499"/>
        <w:gridCol w:w="499"/>
        <w:gridCol w:w="300"/>
        <w:gridCol w:w="4961"/>
      </w:tblGrid>
      <w:tr w:rsidR="004F2CDB" w:rsidTr="004F2CDB">
        <w:trPr>
          <w:trHeight w:val="442"/>
        </w:trPr>
        <w:tc>
          <w:tcPr>
            <w:tcW w:w="434" w:type="dxa"/>
            <w:tcBorders>
              <w:top w:val="nil"/>
              <w:left w:val="nil"/>
              <w:right w:val="nil"/>
            </w:tcBorders>
            <w:vAlign w:val="center"/>
          </w:tcPr>
          <w:p w:rsidR="00894BA2" w:rsidRPr="00CC65C4" w:rsidRDefault="00CC65C4" w:rsidP="00894BA2">
            <w:pPr>
              <w:jc w:val="center"/>
              <w:rPr>
                <w:sz w:val="22"/>
                <w:szCs w:val="22"/>
              </w:rPr>
            </w:pPr>
            <w:r w:rsidRPr="00CC65C4">
              <w:rPr>
                <w:sz w:val="22"/>
                <w:szCs w:val="22"/>
              </w:rPr>
              <w:t>1.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EE3EB5" w:rsidRDefault="00EE3EB5" w:rsidP="00EE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Při nesprávné práci s chemikáliemi může nastat …</w:t>
            </w:r>
          </w:p>
        </w:tc>
      </w:tr>
      <w:tr w:rsidR="004F2CDB" w:rsidTr="004F2CDB">
        <w:trPr>
          <w:trHeight w:val="442"/>
        </w:trPr>
        <w:tc>
          <w:tcPr>
            <w:tcW w:w="434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  <w:vAlign w:val="center"/>
          </w:tcPr>
          <w:p w:rsidR="00894BA2" w:rsidRPr="00CC65C4" w:rsidRDefault="00CC65C4" w:rsidP="00894BA2">
            <w:pPr>
              <w:jc w:val="center"/>
              <w:rPr>
                <w:sz w:val="22"/>
                <w:szCs w:val="22"/>
              </w:rPr>
            </w:pPr>
            <w:r w:rsidRPr="00CC65C4">
              <w:rPr>
                <w:sz w:val="22"/>
                <w:szCs w:val="22"/>
              </w:rPr>
              <w:t>6.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vAlign w:val="center"/>
          </w:tcPr>
          <w:p w:rsidR="00894BA2" w:rsidRPr="00CC65C4" w:rsidRDefault="00CC65C4" w:rsidP="00894BA2">
            <w:pPr>
              <w:jc w:val="center"/>
              <w:rPr>
                <w:sz w:val="22"/>
                <w:szCs w:val="22"/>
              </w:rPr>
            </w:pPr>
            <w:r w:rsidRPr="00CC65C4">
              <w:rPr>
                <w:sz w:val="22"/>
                <w:szCs w:val="22"/>
              </w:rPr>
              <w:t>8.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vAlign w:val="center"/>
          </w:tcPr>
          <w:p w:rsidR="00894BA2" w:rsidRPr="00CC65C4" w:rsidRDefault="00CC65C4" w:rsidP="00894BA2">
            <w:pPr>
              <w:jc w:val="center"/>
              <w:rPr>
                <w:sz w:val="20"/>
                <w:szCs w:val="20"/>
              </w:rPr>
            </w:pPr>
            <w:r w:rsidRPr="00CC65C4">
              <w:rPr>
                <w:sz w:val="20"/>
                <w:szCs w:val="20"/>
              </w:rPr>
              <w:t>11.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EE3EB5" w:rsidRDefault="00EE3EB5" w:rsidP="00C62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62C41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ropy se vyrábí …</w:t>
            </w:r>
          </w:p>
        </w:tc>
      </w:tr>
      <w:tr w:rsidR="004F2CDB" w:rsidTr="004F2CDB">
        <w:trPr>
          <w:trHeight w:val="467"/>
        </w:trPr>
        <w:tc>
          <w:tcPr>
            <w:tcW w:w="434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Align w:val="center"/>
          </w:tcPr>
          <w:p w:rsidR="00894BA2" w:rsidRPr="00CC65C4" w:rsidRDefault="00CC65C4" w:rsidP="00894BA2">
            <w:pPr>
              <w:jc w:val="center"/>
              <w:rPr>
                <w:sz w:val="22"/>
                <w:szCs w:val="22"/>
              </w:rPr>
            </w:pPr>
            <w:r w:rsidRPr="00CC65C4">
              <w:rPr>
                <w:sz w:val="22"/>
                <w:szCs w:val="22"/>
              </w:rPr>
              <w:t>3.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Align w:val="center"/>
          </w:tcPr>
          <w:p w:rsidR="00894BA2" w:rsidRPr="00CC65C4" w:rsidRDefault="00CC65C4" w:rsidP="00894BA2">
            <w:pPr>
              <w:jc w:val="center"/>
              <w:rPr>
                <w:sz w:val="22"/>
                <w:szCs w:val="22"/>
              </w:rPr>
            </w:pPr>
            <w:r w:rsidRPr="00CC65C4">
              <w:rPr>
                <w:sz w:val="22"/>
                <w:szCs w:val="22"/>
              </w:rPr>
              <w:t>4.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Align w:val="center"/>
          </w:tcPr>
          <w:p w:rsidR="00894BA2" w:rsidRPr="00CC65C4" w:rsidRDefault="00CC65C4" w:rsidP="00894BA2">
            <w:pPr>
              <w:jc w:val="center"/>
              <w:rPr>
                <w:sz w:val="22"/>
                <w:szCs w:val="22"/>
              </w:rPr>
            </w:pPr>
            <w:r w:rsidRPr="00CC65C4">
              <w:rPr>
                <w:sz w:val="22"/>
                <w:szCs w:val="22"/>
              </w:rPr>
              <w:t>5.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right w:val="nil"/>
            </w:tcBorders>
            <w:vAlign w:val="center"/>
          </w:tcPr>
          <w:p w:rsidR="00894BA2" w:rsidRPr="00CC65C4" w:rsidRDefault="00CC65C4" w:rsidP="00894BA2">
            <w:pPr>
              <w:jc w:val="center"/>
              <w:rPr>
                <w:sz w:val="22"/>
                <w:szCs w:val="22"/>
              </w:rPr>
            </w:pPr>
            <w:r w:rsidRPr="00CC65C4">
              <w:rPr>
                <w:sz w:val="22"/>
                <w:szCs w:val="22"/>
              </w:rPr>
              <w:t>7.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vAlign w:val="center"/>
          </w:tcPr>
          <w:p w:rsidR="00894BA2" w:rsidRPr="00CC65C4" w:rsidRDefault="00CC65C4" w:rsidP="00894BA2">
            <w:pPr>
              <w:jc w:val="center"/>
              <w:rPr>
                <w:sz w:val="22"/>
                <w:szCs w:val="22"/>
              </w:rPr>
            </w:pPr>
            <w:r w:rsidRPr="00CC65C4">
              <w:rPr>
                <w:sz w:val="22"/>
                <w:szCs w:val="22"/>
              </w:rPr>
              <w:t>9.</w:t>
            </w:r>
          </w:p>
        </w:tc>
        <w:tc>
          <w:tcPr>
            <w:tcW w:w="499" w:type="dxa"/>
            <w:tcBorders>
              <w:top w:val="nil"/>
              <w:left w:val="nil"/>
            </w:tcBorders>
            <w:vAlign w:val="center"/>
          </w:tcPr>
          <w:p w:rsidR="00894BA2" w:rsidRPr="00CC65C4" w:rsidRDefault="00CC65C4" w:rsidP="00894BA2">
            <w:pPr>
              <w:jc w:val="center"/>
              <w:rPr>
                <w:sz w:val="20"/>
                <w:szCs w:val="20"/>
              </w:rPr>
            </w:pPr>
            <w:r w:rsidRPr="00CC65C4">
              <w:rPr>
                <w:sz w:val="20"/>
                <w:szCs w:val="20"/>
              </w:rPr>
              <w:t>10.</w:t>
            </w:r>
          </w:p>
        </w:tc>
        <w:tc>
          <w:tcPr>
            <w:tcW w:w="499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EE3EB5" w:rsidRDefault="00EE3EB5" w:rsidP="00EE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Hoření látek doprovází …</w:t>
            </w:r>
          </w:p>
        </w:tc>
      </w:tr>
      <w:tr w:rsidR="002D42D2" w:rsidTr="004F2CDB">
        <w:trPr>
          <w:trHeight w:val="442"/>
        </w:trPr>
        <w:tc>
          <w:tcPr>
            <w:tcW w:w="434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nil"/>
            </w:tcBorders>
            <w:vAlign w:val="center"/>
          </w:tcPr>
          <w:p w:rsidR="00894BA2" w:rsidRPr="00CC65C4" w:rsidRDefault="00CC65C4" w:rsidP="00894BA2">
            <w:pPr>
              <w:jc w:val="center"/>
              <w:rPr>
                <w:sz w:val="22"/>
                <w:szCs w:val="22"/>
              </w:rPr>
            </w:pPr>
            <w:r w:rsidRPr="00CC65C4">
              <w:rPr>
                <w:sz w:val="22"/>
                <w:szCs w:val="22"/>
              </w:rPr>
              <w:t>2.</w:t>
            </w:r>
          </w:p>
        </w:tc>
        <w:tc>
          <w:tcPr>
            <w:tcW w:w="434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vAlign w:val="center"/>
          </w:tcPr>
          <w:p w:rsidR="00894BA2" w:rsidRPr="00CC65C4" w:rsidRDefault="00894BA2" w:rsidP="00894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EE3EB5" w:rsidRDefault="00EE3EB5" w:rsidP="00EE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Prvek, ze kterého je vyroben alobal, se nazývá …</w:t>
            </w:r>
          </w:p>
        </w:tc>
      </w:tr>
      <w:tr w:rsidR="002D42D2" w:rsidTr="004F2CDB">
        <w:trPr>
          <w:trHeight w:val="442"/>
        </w:trPr>
        <w:tc>
          <w:tcPr>
            <w:tcW w:w="434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EE3EB5" w:rsidRDefault="00EE3EB5" w:rsidP="00EE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Přírodní látka, ze které je vyrobena židle …</w:t>
            </w:r>
          </w:p>
        </w:tc>
      </w:tr>
      <w:tr w:rsidR="00EE3EB5" w:rsidTr="004F2CDB">
        <w:trPr>
          <w:trHeight w:val="442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shd w:val="clear" w:color="auto" w:fill="D9D9D9" w:themeFill="background1" w:themeFillShade="D9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EE3EB5" w:rsidRDefault="00EE3EB5" w:rsidP="00EE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V zemědělství jsou nezbytná …</w:t>
            </w:r>
          </w:p>
        </w:tc>
      </w:tr>
      <w:tr w:rsidR="002D42D2" w:rsidTr="004F2CDB">
        <w:trPr>
          <w:trHeight w:val="442"/>
        </w:trPr>
        <w:tc>
          <w:tcPr>
            <w:tcW w:w="434" w:type="dxa"/>
            <w:tcBorders>
              <w:left w:val="nil"/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tcBorders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EE3EB5" w:rsidRDefault="00EE3EB5" w:rsidP="00EE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V Dukovanech se vyrábí jaderná …</w:t>
            </w:r>
          </w:p>
        </w:tc>
      </w:tr>
      <w:tr w:rsidR="002D42D2" w:rsidTr="004F2CDB">
        <w:trPr>
          <w:trHeight w:val="442"/>
        </w:trPr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EE3EB5" w:rsidRDefault="00EE3EB5" w:rsidP="00EE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Nezbytnou potřebou malíře jsou …</w:t>
            </w:r>
          </w:p>
        </w:tc>
      </w:tr>
      <w:tr w:rsidR="002D42D2" w:rsidTr="004F2CDB">
        <w:trPr>
          <w:trHeight w:val="442"/>
        </w:trPr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tcBorders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EE3EB5" w:rsidRDefault="00EE3EB5" w:rsidP="00EE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2D42D2">
              <w:rPr>
                <w:sz w:val="20"/>
                <w:szCs w:val="20"/>
              </w:rPr>
              <w:t>Smícháním dvou látek vzniká …</w:t>
            </w:r>
          </w:p>
        </w:tc>
      </w:tr>
      <w:tr w:rsidR="004F2CDB" w:rsidTr="004F2CDB">
        <w:trPr>
          <w:trHeight w:val="442"/>
        </w:trPr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tcBorders>
              <w:left w:val="nil"/>
              <w:bottom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EE3EB5" w:rsidRDefault="002D42D2" w:rsidP="00EE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Člověk by dlouho nepřežil </w:t>
            </w:r>
            <w:proofErr w:type="gramStart"/>
            <w:r>
              <w:rPr>
                <w:sz w:val="20"/>
                <w:szCs w:val="20"/>
              </w:rPr>
              <w:t>bez</w:t>
            </w:r>
            <w:proofErr w:type="gramEnd"/>
            <w:r>
              <w:rPr>
                <w:sz w:val="20"/>
                <w:szCs w:val="20"/>
              </w:rPr>
              <w:t xml:space="preserve"> …</w:t>
            </w:r>
          </w:p>
        </w:tc>
      </w:tr>
      <w:tr w:rsidR="004F2CDB" w:rsidTr="004F2CDB">
        <w:trPr>
          <w:trHeight w:val="46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894BA2" w:rsidRDefault="00894BA2" w:rsidP="00894BA2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A2" w:rsidRPr="00EE3EB5" w:rsidRDefault="002D42D2" w:rsidP="00EE3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Forma uhlíku, kterou píšeme, se nazývá …</w:t>
            </w:r>
          </w:p>
        </w:tc>
      </w:tr>
    </w:tbl>
    <w:p w:rsidR="00894BA2" w:rsidRDefault="00894BA2" w:rsidP="00697820"/>
    <w:p w:rsidR="00C90F1B" w:rsidRDefault="00C90F1B" w:rsidP="00697820"/>
    <w:p w:rsidR="00C62C41" w:rsidRDefault="00C62C41" w:rsidP="00697820">
      <w:pPr>
        <w:rPr>
          <w:sz w:val="36"/>
          <w:szCs w:val="36"/>
        </w:rPr>
      </w:pPr>
      <w:r>
        <w:t xml:space="preserve">Tak jak ti to dnes šlo? </w:t>
      </w:r>
      <w:r w:rsidR="00C90F1B">
        <w:t>Rozmysli se a d</w:t>
      </w:r>
      <w:r>
        <w:t xml:space="preserve">oplň ke každému cvičení jednoho ze </w:t>
      </w:r>
      <w:proofErr w:type="spellStart"/>
      <w:r>
        <w:t>smajlíků</w:t>
      </w:r>
      <w:proofErr w:type="spellEnd"/>
      <w:r>
        <w:t xml:space="preserve">  </w:t>
      </w:r>
      <w:r w:rsidRPr="00C62C41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</w:t>
      </w:r>
      <w:r w:rsidRPr="00C62C41">
        <w:rPr>
          <w:sz w:val="36"/>
          <w:szCs w:val="36"/>
        </w:rPr>
        <w:sym w:font="Wingdings" w:char="F04B"/>
      </w:r>
      <w:r>
        <w:rPr>
          <w:sz w:val="36"/>
          <w:szCs w:val="36"/>
        </w:rPr>
        <w:t xml:space="preserve"> </w:t>
      </w:r>
      <w:r w:rsidRPr="00C62C41">
        <w:rPr>
          <w:sz w:val="36"/>
          <w:szCs w:val="36"/>
        </w:rPr>
        <w:sym w:font="Wingdings" w:char="F04C"/>
      </w:r>
    </w:p>
    <w:p w:rsidR="00C90F1B" w:rsidRPr="00C90F1B" w:rsidRDefault="00C90F1B" w:rsidP="00697820">
      <w:r>
        <w:t>nebo napiš slovy své hodnocení.</w:t>
      </w:r>
    </w:p>
    <w:tbl>
      <w:tblPr>
        <w:tblStyle w:val="Mkatabulky"/>
        <w:tblpPr w:leftFromText="141" w:rightFromText="141" w:vertAnchor="text" w:horzAnchor="margin" w:tblpX="216" w:tblpY="148"/>
        <w:tblW w:w="0" w:type="auto"/>
        <w:tblLook w:val="04A0"/>
      </w:tblPr>
      <w:tblGrid>
        <w:gridCol w:w="1630"/>
        <w:gridCol w:w="1630"/>
        <w:gridCol w:w="1631"/>
        <w:gridCol w:w="1630"/>
        <w:gridCol w:w="1630"/>
        <w:gridCol w:w="1631"/>
      </w:tblGrid>
      <w:tr w:rsidR="00C90F1B" w:rsidTr="00C90F1B">
        <w:trPr>
          <w:trHeight w:val="412"/>
        </w:trPr>
        <w:tc>
          <w:tcPr>
            <w:tcW w:w="1630" w:type="dxa"/>
            <w:vAlign w:val="center"/>
          </w:tcPr>
          <w:p w:rsidR="00C90F1B" w:rsidRPr="00C62C41" w:rsidRDefault="00C90F1B" w:rsidP="00C90F1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30" w:type="dxa"/>
            <w:vAlign w:val="center"/>
          </w:tcPr>
          <w:p w:rsidR="00C90F1B" w:rsidRPr="00C62C41" w:rsidRDefault="00C90F1B" w:rsidP="00C90F1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31" w:type="dxa"/>
            <w:vAlign w:val="center"/>
          </w:tcPr>
          <w:p w:rsidR="00C90F1B" w:rsidRPr="00C62C41" w:rsidRDefault="00C90F1B" w:rsidP="00C90F1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30" w:type="dxa"/>
            <w:vAlign w:val="center"/>
          </w:tcPr>
          <w:p w:rsidR="00C90F1B" w:rsidRPr="00C62C41" w:rsidRDefault="00C90F1B" w:rsidP="00C90F1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630" w:type="dxa"/>
            <w:vAlign w:val="center"/>
          </w:tcPr>
          <w:p w:rsidR="00C90F1B" w:rsidRPr="00C62C41" w:rsidRDefault="00C90F1B" w:rsidP="00C90F1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631" w:type="dxa"/>
            <w:vAlign w:val="center"/>
          </w:tcPr>
          <w:p w:rsidR="00C90F1B" w:rsidRPr="00C62C41" w:rsidRDefault="00C90F1B" w:rsidP="00C90F1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C90F1B" w:rsidTr="00C90F1B">
        <w:trPr>
          <w:trHeight w:val="701"/>
        </w:trPr>
        <w:tc>
          <w:tcPr>
            <w:tcW w:w="1630" w:type="dxa"/>
          </w:tcPr>
          <w:p w:rsidR="00C90F1B" w:rsidRDefault="00C90F1B" w:rsidP="00C90F1B"/>
        </w:tc>
        <w:tc>
          <w:tcPr>
            <w:tcW w:w="1630" w:type="dxa"/>
          </w:tcPr>
          <w:p w:rsidR="00C90F1B" w:rsidRDefault="00C90F1B" w:rsidP="00C90F1B"/>
        </w:tc>
        <w:tc>
          <w:tcPr>
            <w:tcW w:w="1631" w:type="dxa"/>
          </w:tcPr>
          <w:p w:rsidR="00C90F1B" w:rsidRDefault="00C90F1B" w:rsidP="00C90F1B"/>
        </w:tc>
        <w:tc>
          <w:tcPr>
            <w:tcW w:w="1630" w:type="dxa"/>
          </w:tcPr>
          <w:p w:rsidR="00C90F1B" w:rsidRDefault="00C90F1B" w:rsidP="00C90F1B"/>
        </w:tc>
        <w:tc>
          <w:tcPr>
            <w:tcW w:w="1630" w:type="dxa"/>
          </w:tcPr>
          <w:p w:rsidR="00C90F1B" w:rsidRDefault="00C90F1B" w:rsidP="00C90F1B"/>
        </w:tc>
        <w:tc>
          <w:tcPr>
            <w:tcW w:w="1631" w:type="dxa"/>
          </w:tcPr>
          <w:p w:rsidR="00C90F1B" w:rsidRDefault="00C90F1B" w:rsidP="00C90F1B"/>
        </w:tc>
      </w:tr>
    </w:tbl>
    <w:p w:rsidR="00C62C41" w:rsidRPr="00C62C41" w:rsidRDefault="00C62C41" w:rsidP="00697820"/>
    <w:p w:rsidR="00C62C41" w:rsidRPr="00697820" w:rsidRDefault="00C62C41" w:rsidP="00C62C41"/>
    <w:sectPr w:rsidR="00C62C41" w:rsidRPr="00697820" w:rsidSect="006F76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B64"/>
    <w:multiLevelType w:val="hybridMultilevel"/>
    <w:tmpl w:val="C49E52D4"/>
    <w:lvl w:ilvl="0" w:tplc="727441EA">
      <w:start w:val="1"/>
      <w:numFmt w:val="lowerLetter"/>
      <w:lvlText w:val="%1)"/>
      <w:lvlJc w:val="righ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636417E"/>
    <w:multiLevelType w:val="hybridMultilevel"/>
    <w:tmpl w:val="614C0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F37C0"/>
    <w:multiLevelType w:val="hybridMultilevel"/>
    <w:tmpl w:val="244A952E"/>
    <w:lvl w:ilvl="0" w:tplc="727441E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F764C"/>
    <w:rsid w:val="0001165F"/>
    <w:rsid w:val="00056DBA"/>
    <w:rsid w:val="00075A90"/>
    <w:rsid w:val="000909F6"/>
    <w:rsid w:val="000A2DBD"/>
    <w:rsid w:val="000B599D"/>
    <w:rsid w:val="001B2B55"/>
    <w:rsid w:val="002004B6"/>
    <w:rsid w:val="00204CD9"/>
    <w:rsid w:val="00294C55"/>
    <w:rsid w:val="002D42D2"/>
    <w:rsid w:val="00367E74"/>
    <w:rsid w:val="003B13B7"/>
    <w:rsid w:val="003D16E6"/>
    <w:rsid w:val="003F530F"/>
    <w:rsid w:val="004144C7"/>
    <w:rsid w:val="004477E8"/>
    <w:rsid w:val="00457D6A"/>
    <w:rsid w:val="004F2CDB"/>
    <w:rsid w:val="005316A1"/>
    <w:rsid w:val="005F451E"/>
    <w:rsid w:val="00657678"/>
    <w:rsid w:val="00691F49"/>
    <w:rsid w:val="00697820"/>
    <w:rsid w:val="00697A5C"/>
    <w:rsid w:val="006F764C"/>
    <w:rsid w:val="00760362"/>
    <w:rsid w:val="007E4152"/>
    <w:rsid w:val="008065AA"/>
    <w:rsid w:val="00807E30"/>
    <w:rsid w:val="008450C0"/>
    <w:rsid w:val="00894BA2"/>
    <w:rsid w:val="00911955"/>
    <w:rsid w:val="0093629E"/>
    <w:rsid w:val="009C5B7A"/>
    <w:rsid w:val="009F3189"/>
    <w:rsid w:val="00A832BE"/>
    <w:rsid w:val="00AD406D"/>
    <w:rsid w:val="00B20800"/>
    <w:rsid w:val="00C62C41"/>
    <w:rsid w:val="00C90F1B"/>
    <w:rsid w:val="00CC65C4"/>
    <w:rsid w:val="00DF7F16"/>
    <w:rsid w:val="00E76E9A"/>
    <w:rsid w:val="00EE3EB5"/>
    <w:rsid w:val="00F02D5D"/>
    <w:rsid w:val="00F94DE6"/>
    <w:rsid w:val="00FD4548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6e6e6"/>
      <o:colormenu v:ext="edit" fillcolor="#e6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6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64C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ln"/>
    <w:rsid w:val="00F02D5D"/>
    <w:pPr>
      <w:ind w:left="510" w:hanging="510"/>
    </w:pPr>
    <w:rPr>
      <w:rFonts w:ascii="Times New Roman" w:eastAsia="Times New Roman" w:hAnsi="Times New Roman" w:cs="Times New Roman"/>
      <w:lang w:eastAsia="cs-CZ"/>
    </w:rPr>
  </w:style>
  <w:style w:type="paragraph" w:customStyle="1" w:styleId="Ansver">
    <w:name w:val="Ansver"/>
    <w:basedOn w:val="Normln"/>
    <w:rsid w:val="00F02D5D"/>
    <w:pPr>
      <w:ind w:left="1162" w:hanging="482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59"/>
    <w:rsid w:val="005F4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FDDBE-A2F7-430E-B209-67F71AD1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15</cp:revision>
  <dcterms:created xsi:type="dcterms:W3CDTF">2012-08-07T19:12:00Z</dcterms:created>
  <dcterms:modified xsi:type="dcterms:W3CDTF">2012-09-02T15:19:00Z</dcterms:modified>
</cp:coreProperties>
</file>